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AF90" w14:textId="77777777" w:rsidR="000A28FB" w:rsidRPr="000A28FB" w:rsidRDefault="000A28FB" w:rsidP="000A28F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0A28FB"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  <w:t>Олег Кожемяко: Между Приморьем и Японией установлены открытые отношения, которые постоянно развиваются</w:t>
      </w:r>
    </w:p>
    <w:p w14:paraId="64D33F18" w14:textId="77777777" w:rsidR="000A28FB" w:rsidRPr="000A28FB" w:rsidRDefault="000A28FB" w:rsidP="000A28FB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0A28FB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#МеждународноеСотрудничество</w:t>
        </w:r>
      </w:hyperlink>
    </w:p>
    <w:p w14:paraId="172870C2" w14:textId="77777777" w:rsidR="000A28FB" w:rsidRPr="000A28FB" w:rsidRDefault="000A28FB" w:rsidP="000A28F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CE7FC" wp14:editId="3E88B7E5">
            <wp:extent cx="2027582" cy="1134472"/>
            <wp:effectExtent l="0" t="0" r="0" b="8890"/>
            <wp:docPr id="1" name="Рисунок 1" descr="Олег Кожемяко: Между Приморьем и Японией установлены открытые отношения, которые постоянно развив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ег Кожемяко: Между Приморьем и Японией установлены открытые отношения, которые постоянно развивают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49" cy="115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91AE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Почти на 30% вырос товарооборот между Приморьем и Японией в 2021 году. Об этом заявил Губернатор края Олег Кожемяко на церемонии открытия Года российско-японских межрегиональных и побратимских обменов в субботу, 29 января.</w:t>
      </w:r>
    </w:p>
    <w:p w14:paraId="4A337376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В связи со сложной эпидемиологической обстановкой мероприятие прошло в гибридном формате – онлайн- и оффлайн-режиме. В церемонии приняли участие представители Министерства экономического развития Российской Федерации, Министерства иностранных дел Японии, Чрезвычайные и Полномочные послы обеих стран, губернаторы регионов.</w:t>
      </w:r>
    </w:p>
    <w:p w14:paraId="32E15900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 xml:space="preserve">Старший вице-министр иностранных дел Японии </w:t>
      </w:r>
      <w:proofErr w:type="spellStart"/>
      <w:r w:rsidRPr="000A28FB">
        <w:rPr>
          <w:rFonts w:eastAsia="Times New Roman" w:cs="Times New Roman"/>
          <w:sz w:val="24"/>
          <w:szCs w:val="24"/>
          <w:lang w:eastAsia="ru-RU"/>
        </w:rPr>
        <w:t>Такако</w:t>
      </w:r>
      <w:proofErr w:type="spellEnd"/>
      <w:r w:rsidRPr="000A28FB">
        <w:rPr>
          <w:rFonts w:eastAsia="Times New Roman" w:cs="Times New Roman"/>
          <w:sz w:val="24"/>
          <w:szCs w:val="24"/>
          <w:lang w:eastAsia="ru-RU"/>
        </w:rPr>
        <w:t xml:space="preserve"> Судзуки </w:t>
      </w:r>
      <w:proofErr w:type="gramStart"/>
      <w:r w:rsidRPr="000A28FB">
        <w:rPr>
          <w:rFonts w:eastAsia="Times New Roman" w:cs="Times New Roman"/>
          <w:sz w:val="24"/>
          <w:szCs w:val="24"/>
          <w:lang w:eastAsia="ru-RU"/>
        </w:rPr>
        <w:t>выразила  благодарность</w:t>
      </w:r>
      <w:proofErr w:type="gramEnd"/>
      <w:r w:rsidRPr="000A28FB">
        <w:rPr>
          <w:rFonts w:eastAsia="Times New Roman" w:cs="Times New Roman"/>
          <w:sz w:val="24"/>
          <w:szCs w:val="24"/>
          <w:lang w:eastAsia="ru-RU"/>
        </w:rPr>
        <w:t xml:space="preserve"> всем, кто оказывает содействие в развитии отношений между Японией и Россией.</w:t>
      </w:r>
    </w:p>
    <w:p w14:paraId="0A201465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 xml:space="preserve">«В ноябре прошлого года лидеры наших стран договорились развивать взаимовыгодные российско-японские отношения, включая политику, экономику и культуру. Например, совместная разработка экспресс-теста на COVID-19, внедрение ветроэнергетики на Дальнем Востоке и в Сибири, другие проекты активно реализуются в самых разных областях», – отметила </w:t>
      </w:r>
      <w:proofErr w:type="spellStart"/>
      <w:r w:rsidRPr="000A28FB">
        <w:rPr>
          <w:rFonts w:eastAsia="Times New Roman" w:cs="Times New Roman"/>
          <w:sz w:val="24"/>
          <w:szCs w:val="24"/>
          <w:lang w:eastAsia="ru-RU"/>
        </w:rPr>
        <w:t>Такако</w:t>
      </w:r>
      <w:proofErr w:type="spellEnd"/>
      <w:r w:rsidRPr="000A28FB">
        <w:rPr>
          <w:rFonts w:eastAsia="Times New Roman" w:cs="Times New Roman"/>
          <w:sz w:val="24"/>
          <w:szCs w:val="24"/>
          <w:lang w:eastAsia="ru-RU"/>
        </w:rPr>
        <w:t xml:space="preserve"> Судзуки.</w:t>
      </w:r>
    </w:p>
    <w:p w14:paraId="0BBB0D6F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Заместитель Министра экономического развития РФ Владимир Ильичев подчеркнул, что именно регионы являются связующим звеном между Россией и Японией.</w:t>
      </w:r>
    </w:p>
    <w:p w14:paraId="21FF0B48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«Несмотря на пандемию, Россия и Япония сотрудничают по самому широкому спектру направлений взаимного интереса – инвестиции, промышленность, медицина, городская инфраструктура, не забываем и о культурных связях. И роль регионов здесь ключевая, именно в них реализуются совместные проекты, приходят инвестиции, новые технологии, создаются рабочие места», – обозначил замминистра.</w:t>
      </w:r>
    </w:p>
    <w:p w14:paraId="50608639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Губернатор Олег Кожемяко заявил, что между Приморским краем и Японией установились открытые отношения, которые постоянно развиваются.</w:t>
      </w:r>
    </w:p>
    <w:p w14:paraId="220A13F9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«Отрадно, что в период ограничений мы продолжаем сотрудничество и вновь набираем обороты. За девять месяцев 2021 года товарооборот между Приморьем и Японией вырос на 27%. Создание в крае медицинских центров “Хокуто” – хороший пример того, как японский опыт применяется для улучшения жизни россиян. В свою очередь, приглашаем японских друзей стажироваться в медицинском центре ДВФУ на острове Русский», – подчеркнул глава региона.</w:t>
      </w:r>
    </w:p>
    <w:p w14:paraId="77ACF412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 xml:space="preserve">По словам Олега Кожемяко, растут интерес </w:t>
      </w:r>
      <w:proofErr w:type="spellStart"/>
      <w:r w:rsidRPr="000A28FB">
        <w:rPr>
          <w:rFonts w:eastAsia="Times New Roman" w:cs="Times New Roman"/>
          <w:sz w:val="24"/>
          <w:szCs w:val="24"/>
          <w:lang w:eastAsia="ru-RU"/>
        </w:rPr>
        <w:t>приморцев</w:t>
      </w:r>
      <w:proofErr w:type="spellEnd"/>
      <w:r w:rsidRPr="000A28FB">
        <w:rPr>
          <w:rFonts w:eastAsia="Times New Roman" w:cs="Times New Roman"/>
          <w:sz w:val="24"/>
          <w:szCs w:val="24"/>
          <w:lang w:eastAsia="ru-RU"/>
        </w:rPr>
        <w:t xml:space="preserve"> к японской культуре, желание познакомиться с многовековыми традициями. Губернатор выразил надежду на то, что после пандемии возобновятся культурные, туристические обмены, прямые авиарейсы в Токио.</w:t>
      </w:r>
    </w:p>
    <w:p w14:paraId="411C54B8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 xml:space="preserve">«Международный Тихоокеанский театральный фестиваль подарил великолепные спектакли </w:t>
      </w:r>
      <w:proofErr w:type="spellStart"/>
      <w:r w:rsidRPr="000A28FB">
        <w:rPr>
          <w:rFonts w:eastAsia="Times New Roman" w:cs="Times New Roman"/>
          <w:sz w:val="24"/>
          <w:szCs w:val="24"/>
          <w:lang w:eastAsia="ru-RU"/>
        </w:rPr>
        <w:t>Сатоси</w:t>
      </w:r>
      <w:proofErr w:type="spellEnd"/>
      <w:r w:rsidRPr="000A28F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FB">
        <w:rPr>
          <w:rFonts w:eastAsia="Times New Roman" w:cs="Times New Roman"/>
          <w:sz w:val="24"/>
          <w:szCs w:val="24"/>
          <w:lang w:eastAsia="ru-RU"/>
        </w:rPr>
        <w:t>Мияги</w:t>
      </w:r>
      <w:proofErr w:type="spellEnd"/>
      <w:r w:rsidRPr="000A28FB">
        <w:rPr>
          <w:rFonts w:eastAsia="Times New Roman" w:cs="Times New Roman"/>
          <w:sz w:val="24"/>
          <w:szCs w:val="24"/>
          <w:lang w:eastAsia="ru-RU"/>
        </w:rPr>
        <w:t>. Храним память о пребывание у нас великого режиссера Акиры Куросавы, снимавшего фильм по книге “Дерсу Узала”. В этом году отмечается 150-летний юбилей Владимира Арсеньева, проводится седьмой Восточный экономический форум, Международный тигриный форум, приглашаем японскую строну посетить наш край», – добавил глава Приморья.</w:t>
      </w:r>
    </w:p>
    <w:p w14:paraId="76EAEC2F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Отметим, Россия и Япония объявили о решении провести Год межрегиональных и побратимских обменов 2020-2021 во время визита Президента России Владимира Путина в Японию на Саммит G-20 в городе Осака в 2019 году. Однако в связи со сложной эпидемиологической обстановкой церемония открытия в Саппоро была отложена.</w:t>
      </w:r>
    </w:p>
    <w:p w14:paraId="2D73C302" w14:textId="77777777" w:rsidR="000A28FB" w:rsidRPr="000A28FB" w:rsidRDefault="000A28FB" w:rsidP="000A28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28FB">
        <w:rPr>
          <w:rFonts w:eastAsia="Times New Roman" w:cs="Times New Roman"/>
          <w:sz w:val="24"/>
          <w:szCs w:val="24"/>
          <w:lang w:eastAsia="ru-RU"/>
        </w:rPr>
        <w:t>В ноябре 2021 в ходе 10-го заседания подкомиссии по межрегиональному сотрудничеству Российско-японской межправительственной комиссии было принято решение о продлении Года российско-японских межрегиональных и побратимских обменов до конца 2022 года.</w:t>
      </w:r>
    </w:p>
    <w:p w14:paraId="08FD6A64" w14:textId="77777777" w:rsidR="00F12C76" w:rsidRPr="000A28FB" w:rsidRDefault="00F12C76" w:rsidP="000A28FB">
      <w:pPr>
        <w:spacing w:after="0"/>
        <w:ind w:firstLine="709"/>
        <w:jc w:val="both"/>
      </w:pPr>
    </w:p>
    <w:sectPr w:rsidR="00F12C76" w:rsidRPr="000A28FB" w:rsidSect="006C5139">
      <w:pgSz w:w="11906" w:h="16838" w:code="9"/>
      <w:pgMar w:top="568" w:right="851" w:bottom="28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3471D"/>
    <w:multiLevelType w:val="multilevel"/>
    <w:tmpl w:val="AED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61321"/>
    <w:multiLevelType w:val="multilevel"/>
    <w:tmpl w:val="1A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A28FB"/>
    <w:rsid w:val="000C2992"/>
    <w:rsid w:val="00210A71"/>
    <w:rsid w:val="006A2359"/>
    <w:rsid w:val="006C0B77"/>
    <w:rsid w:val="006C5139"/>
    <w:rsid w:val="00820FEB"/>
    <w:rsid w:val="008242FF"/>
    <w:rsid w:val="00870751"/>
    <w:rsid w:val="008D5753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1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C%D0%B5%D0%B6%D0%B4%D1%83%D0%BD%D0%B0%D1%80%D0%BE%D0%B4%D0%BD%D0%BE%D0%B5%D0%A1%D0%BE%D1%82%D1%80%D1%83%D0%B4%D0%BD%D0%B8%D1%87%D0%B5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2022-02-07T02:11:00Z</dcterms:created>
  <dcterms:modified xsi:type="dcterms:W3CDTF">2022-02-07T02:11:00Z</dcterms:modified>
</cp:coreProperties>
</file>